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2B" w:rsidRPr="00B04C08" w:rsidRDefault="00B04C08" w:rsidP="00B04C08">
      <w:pPr>
        <w:pStyle w:val="a4"/>
        <w:shd w:val="clear" w:color="auto" w:fill="FFFFFF"/>
        <w:spacing w:before="0" w:beforeAutospacing="0" w:after="0" w:afterAutospacing="0"/>
        <w:jc w:val="center"/>
        <w:rPr>
          <w:color w:val="000000"/>
        </w:rPr>
      </w:pPr>
      <w:r w:rsidRPr="00B04C08">
        <w:rPr>
          <w:b/>
          <w:bCs/>
          <w:color w:val="000000"/>
        </w:rPr>
        <w:t xml:space="preserve">Сравнительная таблица </w:t>
      </w:r>
    </w:p>
    <w:p w:rsidR="00B04C08" w:rsidRPr="00B04C08" w:rsidRDefault="00961476" w:rsidP="00B04C08">
      <w:pPr>
        <w:pStyle w:val="a4"/>
        <w:shd w:val="clear" w:color="auto" w:fill="FFFFFF"/>
        <w:spacing w:before="0" w:beforeAutospacing="0" w:after="0" w:afterAutospacing="0"/>
        <w:jc w:val="center"/>
        <w:rPr>
          <w:b/>
          <w:bCs/>
          <w:color w:val="000000"/>
        </w:rPr>
      </w:pPr>
      <w:r>
        <w:rPr>
          <w:b/>
          <w:bCs/>
          <w:color w:val="000000"/>
        </w:rPr>
        <w:t>к проекту п</w:t>
      </w:r>
      <w:r w:rsidR="00736E2B" w:rsidRPr="00B04C08">
        <w:rPr>
          <w:b/>
          <w:bCs/>
          <w:color w:val="000000"/>
        </w:rPr>
        <w:t>риказа Министра информации и коммуникации</w:t>
      </w:r>
    </w:p>
    <w:p w:rsidR="00736E2B" w:rsidRPr="00B04C08" w:rsidRDefault="00736E2B" w:rsidP="00B04C08">
      <w:pPr>
        <w:pStyle w:val="a4"/>
        <w:shd w:val="clear" w:color="auto" w:fill="FFFFFF"/>
        <w:spacing w:before="0" w:beforeAutospacing="0" w:after="0" w:afterAutospacing="0"/>
        <w:jc w:val="center"/>
        <w:rPr>
          <w:color w:val="000000"/>
        </w:rPr>
      </w:pPr>
      <w:r w:rsidRPr="00B04C08">
        <w:rPr>
          <w:b/>
          <w:bCs/>
          <w:color w:val="000000"/>
        </w:rPr>
        <w:t xml:space="preserve"> Республики Казахстан</w:t>
      </w:r>
    </w:p>
    <w:p w:rsidR="002E57A6" w:rsidRDefault="00961476" w:rsidP="00B04C08">
      <w:pPr>
        <w:pStyle w:val="a4"/>
        <w:shd w:val="clear" w:color="auto" w:fill="FFFFFF"/>
        <w:spacing w:before="0" w:beforeAutospacing="0" w:after="0" w:afterAutospacing="0"/>
        <w:jc w:val="center"/>
        <w:rPr>
          <w:b/>
          <w:bCs/>
          <w:color w:val="000000"/>
          <w:lang w:val="kk-KZ"/>
        </w:rPr>
      </w:pPr>
      <w:r>
        <w:rPr>
          <w:b/>
          <w:bCs/>
          <w:color w:val="000000"/>
        </w:rPr>
        <w:t>«</w:t>
      </w:r>
      <w:r w:rsidR="00736E2B" w:rsidRPr="00B04C08">
        <w:rPr>
          <w:b/>
          <w:bCs/>
          <w:color w:val="000000"/>
        </w:rPr>
        <w:t xml:space="preserve">О внесении изменений в приказ Министра культуры и  информации Республики Казахстан от 21 июня 2013 года </w:t>
      </w:r>
    </w:p>
    <w:p w:rsidR="00736E2B" w:rsidRPr="00B04C08" w:rsidRDefault="00961476" w:rsidP="00B04C08">
      <w:pPr>
        <w:pStyle w:val="a4"/>
        <w:shd w:val="clear" w:color="auto" w:fill="FFFFFF"/>
        <w:spacing w:before="0" w:beforeAutospacing="0" w:after="0" w:afterAutospacing="0"/>
        <w:jc w:val="center"/>
        <w:rPr>
          <w:b/>
          <w:bCs/>
          <w:color w:val="000000"/>
        </w:rPr>
      </w:pPr>
      <w:r>
        <w:rPr>
          <w:b/>
          <w:bCs/>
          <w:color w:val="000000"/>
        </w:rPr>
        <w:t xml:space="preserve">№ 138 </w:t>
      </w:r>
      <w:r w:rsidR="00736E2B" w:rsidRPr="00B04C08">
        <w:rPr>
          <w:b/>
          <w:bCs/>
          <w:color w:val="000000"/>
        </w:rPr>
        <w:t xml:space="preserve">Об утверждении </w:t>
      </w:r>
      <w:r w:rsidR="006C4D37">
        <w:rPr>
          <w:b/>
          <w:bCs/>
          <w:color w:val="000000"/>
        </w:rPr>
        <w:t>Правил аккредитации журналистов»</w:t>
      </w:r>
    </w:p>
    <w:p w:rsidR="00B04C08" w:rsidRPr="00B04C08" w:rsidRDefault="00B04C08" w:rsidP="00B04C08">
      <w:pPr>
        <w:pStyle w:val="a4"/>
        <w:shd w:val="clear" w:color="auto" w:fill="FFFFFF"/>
        <w:spacing w:before="0" w:beforeAutospacing="0" w:after="0" w:afterAutospacing="0"/>
        <w:jc w:val="center"/>
        <w:rPr>
          <w:b/>
          <w:bCs/>
          <w:color w:val="000000"/>
        </w:rPr>
      </w:pPr>
    </w:p>
    <w:tbl>
      <w:tblPr>
        <w:tblStyle w:val="a7"/>
        <w:tblW w:w="0" w:type="auto"/>
        <w:tblLayout w:type="fixed"/>
        <w:tblLook w:val="04A0" w:firstRow="1" w:lastRow="0" w:firstColumn="1" w:lastColumn="0" w:noHBand="0" w:noVBand="1"/>
      </w:tblPr>
      <w:tblGrid>
        <w:gridCol w:w="665"/>
        <w:gridCol w:w="1031"/>
        <w:gridCol w:w="3686"/>
        <w:gridCol w:w="4394"/>
        <w:gridCol w:w="4649"/>
      </w:tblGrid>
      <w:tr w:rsidR="00B04C08" w:rsidRPr="00B04C08" w:rsidTr="00D07182">
        <w:tc>
          <w:tcPr>
            <w:tcW w:w="665" w:type="dxa"/>
          </w:tcPr>
          <w:p w:rsidR="00B04C08" w:rsidRPr="00B04C08" w:rsidRDefault="00B04C08" w:rsidP="00736E2B">
            <w:pPr>
              <w:pStyle w:val="a4"/>
              <w:spacing w:after="0" w:afterAutospacing="0"/>
              <w:jc w:val="center"/>
              <w:rPr>
                <w:b/>
                <w:color w:val="000000"/>
              </w:rPr>
            </w:pPr>
            <w:r w:rsidRPr="00B04C08">
              <w:rPr>
                <w:b/>
                <w:color w:val="000000"/>
              </w:rPr>
              <w:t>№</w:t>
            </w:r>
          </w:p>
          <w:p w:rsidR="00B04C08" w:rsidRPr="00B04C08" w:rsidRDefault="00B04C08" w:rsidP="00736E2B">
            <w:pPr>
              <w:pStyle w:val="a4"/>
              <w:spacing w:after="0" w:afterAutospacing="0"/>
              <w:jc w:val="center"/>
              <w:rPr>
                <w:b/>
                <w:color w:val="000000"/>
              </w:rPr>
            </w:pPr>
            <w:r w:rsidRPr="00B04C08">
              <w:rPr>
                <w:b/>
                <w:color w:val="000000"/>
              </w:rPr>
              <w:t>П</w:t>
            </w:r>
            <w:r w:rsidRPr="00B04C08">
              <w:rPr>
                <w:b/>
                <w:color w:val="000000"/>
                <w:lang w:val="en-US"/>
              </w:rPr>
              <w:t>/</w:t>
            </w:r>
            <w:r w:rsidRPr="00B04C08">
              <w:rPr>
                <w:b/>
                <w:color w:val="000000"/>
              </w:rPr>
              <w:t>п</w:t>
            </w:r>
          </w:p>
        </w:tc>
        <w:tc>
          <w:tcPr>
            <w:tcW w:w="1031" w:type="dxa"/>
          </w:tcPr>
          <w:p w:rsidR="00B04C08" w:rsidRPr="00B04C08" w:rsidRDefault="00B04C08" w:rsidP="00736E2B">
            <w:pPr>
              <w:pStyle w:val="a4"/>
              <w:spacing w:after="0" w:afterAutospacing="0"/>
              <w:jc w:val="center"/>
              <w:rPr>
                <w:b/>
                <w:color w:val="000000"/>
              </w:rPr>
            </w:pPr>
            <w:r w:rsidRPr="00B04C08">
              <w:rPr>
                <w:b/>
                <w:color w:val="000000"/>
              </w:rPr>
              <w:t>Структурный элемент</w:t>
            </w:r>
          </w:p>
        </w:tc>
        <w:tc>
          <w:tcPr>
            <w:tcW w:w="3686" w:type="dxa"/>
          </w:tcPr>
          <w:p w:rsidR="00B04C08" w:rsidRPr="00B04C08" w:rsidRDefault="00B04C08" w:rsidP="00736E2B">
            <w:pPr>
              <w:pStyle w:val="a4"/>
              <w:spacing w:after="0" w:afterAutospacing="0"/>
              <w:jc w:val="center"/>
              <w:rPr>
                <w:b/>
                <w:color w:val="000000"/>
              </w:rPr>
            </w:pPr>
            <w:r w:rsidRPr="00B04C08">
              <w:rPr>
                <w:b/>
                <w:color w:val="000000"/>
              </w:rPr>
              <w:t xml:space="preserve">Действующая редакция </w:t>
            </w:r>
          </w:p>
        </w:tc>
        <w:tc>
          <w:tcPr>
            <w:tcW w:w="4394" w:type="dxa"/>
          </w:tcPr>
          <w:p w:rsidR="00B04C08" w:rsidRPr="00B04C08" w:rsidRDefault="00B04C08" w:rsidP="00736E2B">
            <w:pPr>
              <w:pStyle w:val="a4"/>
              <w:spacing w:after="0" w:afterAutospacing="0"/>
              <w:jc w:val="center"/>
              <w:rPr>
                <w:b/>
                <w:color w:val="000000"/>
              </w:rPr>
            </w:pPr>
            <w:r w:rsidRPr="00B04C08">
              <w:rPr>
                <w:b/>
                <w:color w:val="000000"/>
              </w:rPr>
              <w:t xml:space="preserve">Предлагаемая редакция </w:t>
            </w:r>
          </w:p>
        </w:tc>
        <w:tc>
          <w:tcPr>
            <w:tcW w:w="4649" w:type="dxa"/>
          </w:tcPr>
          <w:p w:rsidR="00B04C08" w:rsidRPr="00B04C08" w:rsidRDefault="00516ADF" w:rsidP="00736E2B">
            <w:pPr>
              <w:pStyle w:val="a4"/>
              <w:spacing w:after="0" w:afterAutospacing="0"/>
              <w:jc w:val="center"/>
              <w:rPr>
                <w:b/>
                <w:color w:val="000000"/>
              </w:rPr>
            </w:pPr>
            <w:r>
              <w:rPr>
                <w:b/>
                <w:color w:val="000000"/>
              </w:rPr>
              <w:t xml:space="preserve">Комментарий </w:t>
            </w:r>
            <w:proofErr w:type="spellStart"/>
            <w:r>
              <w:rPr>
                <w:b/>
                <w:color w:val="000000"/>
              </w:rPr>
              <w:t>Интерньюс</w:t>
            </w:r>
            <w:proofErr w:type="spellEnd"/>
            <w:r>
              <w:rPr>
                <w:b/>
                <w:color w:val="000000"/>
              </w:rPr>
              <w:t>-Казахстан</w:t>
            </w:r>
            <w:r w:rsidR="00B04C08" w:rsidRPr="00B04C08">
              <w:rPr>
                <w:b/>
                <w:color w:val="000000"/>
              </w:rPr>
              <w:t xml:space="preserve"> </w:t>
            </w:r>
          </w:p>
        </w:tc>
      </w:tr>
      <w:tr w:rsidR="00DA547E" w:rsidRPr="00B04C08" w:rsidTr="00D07182">
        <w:tc>
          <w:tcPr>
            <w:tcW w:w="665" w:type="dxa"/>
          </w:tcPr>
          <w:p w:rsidR="00DA547E" w:rsidRPr="00DA547E" w:rsidRDefault="002E57A6" w:rsidP="002E57A6">
            <w:pPr>
              <w:pStyle w:val="a4"/>
              <w:spacing w:after="0" w:afterAutospacing="0"/>
              <w:rPr>
                <w:color w:val="000000"/>
                <w:lang w:val="kk-KZ"/>
              </w:rPr>
            </w:pPr>
            <w:r>
              <w:rPr>
                <w:color w:val="000000"/>
                <w:lang w:val="kk-KZ"/>
              </w:rPr>
              <w:t>1.</w:t>
            </w:r>
          </w:p>
        </w:tc>
        <w:tc>
          <w:tcPr>
            <w:tcW w:w="1031" w:type="dxa"/>
          </w:tcPr>
          <w:p w:rsidR="00DA547E" w:rsidRPr="00DA547E" w:rsidRDefault="002E57A6" w:rsidP="00DA547E">
            <w:pPr>
              <w:pStyle w:val="a4"/>
              <w:spacing w:before="0" w:beforeAutospacing="0" w:after="0" w:afterAutospacing="0"/>
              <w:rPr>
                <w:color w:val="000000"/>
                <w:lang w:val="kk-KZ"/>
              </w:rPr>
            </w:pPr>
            <w:r>
              <w:rPr>
                <w:color w:val="000000"/>
                <w:lang w:val="kk-KZ"/>
              </w:rPr>
              <w:t>п</w:t>
            </w:r>
            <w:r w:rsidR="00DA547E" w:rsidRPr="00DA547E">
              <w:rPr>
                <w:color w:val="000000"/>
                <w:lang w:val="kk-KZ"/>
              </w:rPr>
              <w:t>ункт 6</w:t>
            </w:r>
          </w:p>
        </w:tc>
        <w:tc>
          <w:tcPr>
            <w:tcW w:w="3686" w:type="dxa"/>
          </w:tcPr>
          <w:p w:rsidR="00DA547E" w:rsidRPr="00DA547E" w:rsidRDefault="00DA547E" w:rsidP="00DA547E">
            <w:pPr>
              <w:pStyle w:val="a4"/>
              <w:spacing w:before="0" w:beforeAutospacing="0" w:after="0" w:afterAutospacing="0"/>
              <w:rPr>
                <w:color w:val="000000"/>
              </w:rPr>
            </w:pPr>
            <w:r>
              <w:rPr>
                <w:color w:val="000000"/>
                <w:lang w:val="kk-KZ"/>
              </w:rPr>
              <w:t>«</w:t>
            </w:r>
            <w:r w:rsidRPr="00DA547E">
              <w:rPr>
                <w:color w:val="000000"/>
              </w:rPr>
              <w:t>6. Для аккредитации журналист</w:t>
            </w:r>
            <w:r>
              <w:rPr>
                <w:color w:val="000000"/>
              </w:rPr>
              <w:t>а при аккредитующей организации</w:t>
            </w:r>
            <w:r>
              <w:rPr>
                <w:color w:val="000000"/>
                <w:lang w:val="kk-KZ"/>
              </w:rPr>
              <w:t xml:space="preserve"> </w:t>
            </w:r>
            <w:r w:rsidRPr="00DA547E">
              <w:rPr>
                <w:color w:val="000000"/>
              </w:rPr>
              <w:t>собственником средства</w:t>
            </w:r>
            <w:r>
              <w:rPr>
                <w:color w:val="000000"/>
                <w:lang w:val="kk-KZ"/>
              </w:rPr>
              <w:t xml:space="preserve"> </w:t>
            </w:r>
            <w:r w:rsidRPr="00DA547E">
              <w:rPr>
                <w:color w:val="000000"/>
              </w:rPr>
              <w:t>массовой информации либо редакцией собственника средства массовой информации подается заявление</w:t>
            </w:r>
            <w:r>
              <w:rPr>
                <w:color w:val="000000"/>
                <w:lang w:val="kk-KZ"/>
              </w:rPr>
              <w:t xml:space="preserve"> </w:t>
            </w:r>
            <w:r w:rsidRPr="00DA547E">
              <w:rPr>
                <w:color w:val="000000"/>
              </w:rPr>
              <w:t>по форме согласно приложению к настоящим Правилам.</w:t>
            </w:r>
            <w:r>
              <w:rPr>
                <w:color w:val="000000"/>
                <w:lang w:val="kk-KZ"/>
              </w:rPr>
              <w:t xml:space="preserve"> </w:t>
            </w:r>
            <w:r w:rsidRPr="00DA547E">
              <w:rPr>
                <w:color w:val="000000"/>
              </w:rPr>
              <w:t>К заявлению прилагаются:</w:t>
            </w:r>
            <w:r>
              <w:rPr>
                <w:color w:val="000000"/>
                <w:lang w:val="kk-KZ"/>
              </w:rPr>
              <w:t xml:space="preserve"> </w:t>
            </w:r>
            <w:r w:rsidRPr="00DA547E">
              <w:rPr>
                <w:color w:val="000000"/>
              </w:rPr>
              <w:t>копия удостоверения личности аккредитуемого журналиста;</w:t>
            </w:r>
            <w:r>
              <w:rPr>
                <w:color w:val="000000"/>
                <w:lang w:val="kk-KZ"/>
              </w:rPr>
              <w:t xml:space="preserve"> </w:t>
            </w:r>
            <w:r w:rsidRPr="00DA547E">
              <w:rPr>
                <w:color w:val="000000"/>
              </w:rPr>
              <w:t>копия свидетельства о постановке на учет периодического печатного издания или</w:t>
            </w:r>
          </w:p>
          <w:p w:rsidR="00DA547E" w:rsidRPr="00DA547E" w:rsidRDefault="00DA547E" w:rsidP="00DA547E">
            <w:pPr>
              <w:pStyle w:val="a4"/>
              <w:spacing w:before="0" w:beforeAutospacing="0" w:after="0" w:afterAutospacing="0"/>
              <w:rPr>
                <w:color w:val="000000"/>
              </w:rPr>
            </w:pPr>
            <w:r w:rsidRPr="00DA547E">
              <w:rPr>
                <w:color w:val="000000"/>
              </w:rPr>
              <w:t>информационного агентства либо теле-, радиоканала, выданного уполномоченным органом в области</w:t>
            </w:r>
            <w:r>
              <w:rPr>
                <w:color w:val="000000"/>
                <w:lang w:val="kk-KZ"/>
              </w:rPr>
              <w:t xml:space="preserve"> </w:t>
            </w:r>
            <w:r w:rsidRPr="00DA547E">
              <w:rPr>
                <w:color w:val="000000"/>
              </w:rPr>
              <w:t>средств массовой информации либо телерадиовещания.</w:t>
            </w:r>
            <w:r>
              <w:rPr>
                <w:color w:val="000000"/>
                <w:lang w:val="kk-KZ"/>
              </w:rPr>
              <w:t xml:space="preserve"> </w:t>
            </w:r>
            <w:r w:rsidRPr="00DA547E">
              <w:rPr>
                <w:color w:val="000000"/>
              </w:rPr>
              <w:t xml:space="preserve">В случае, </w:t>
            </w:r>
            <w:r w:rsidRPr="00DA547E">
              <w:rPr>
                <w:color w:val="000000"/>
              </w:rPr>
              <w:lastRenderedPageBreak/>
              <w:t>если заявление подается от представителя редакции средства массовой информации,</w:t>
            </w:r>
            <w:r>
              <w:rPr>
                <w:color w:val="000000"/>
                <w:lang w:val="kk-KZ"/>
              </w:rPr>
              <w:t xml:space="preserve"> </w:t>
            </w:r>
            <w:r w:rsidR="002E57A6">
              <w:rPr>
                <w:color w:val="000000"/>
              </w:rPr>
              <w:t xml:space="preserve">к заявлению, </w:t>
            </w:r>
            <w:proofErr w:type="gramStart"/>
            <w:r w:rsidR="002E57A6">
              <w:rPr>
                <w:color w:val="000000"/>
              </w:rPr>
              <w:t>кроме</w:t>
            </w:r>
            <w:r w:rsidR="002E57A6">
              <w:rPr>
                <w:color w:val="000000"/>
                <w:lang w:val="kk-KZ"/>
              </w:rPr>
              <w:t xml:space="preserve"> </w:t>
            </w:r>
            <w:r w:rsidRPr="00DA547E">
              <w:rPr>
                <w:color w:val="000000"/>
              </w:rPr>
              <w:t>документов</w:t>
            </w:r>
            <w:proofErr w:type="gramEnd"/>
            <w:r w:rsidRPr="00DA547E">
              <w:rPr>
                <w:color w:val="000000"/>
              </w:rPr>
              <w:t xml:space="preserve"> указанных в части второй настоящего пункта</w:t>
            </w:r>
            <w:r>
              <w:rPr>
                <w:color w:val="000000"/>
                <w:lang w:val="kk-KZ"/>
              </w:rPr>
              <w:t xml:space="preserve"> </w:t>
            </w:r>
            <w:r w:rsidRPr="00DA547E">
              <w:rPr>
                <w:color w:val="000000"/>
              </w:rPr>
              <w:t>прилагается</w:t>
            </w:r>
            <w:r>
              <w:rPr>
                <w:color w:val="000000"/>
                <w:lang w:val="kk-KZ"/>
              </w:rPr>
              <w:t xml:space="preserve"> </w:t>
            </w:r>
            <w:r w:rsidRPr="00DA547E">
              <w:rPr>
                <w:color w:val="000000"/>
              </w:rPr>
              <w:t>доверенность собственника средства массовой информации на проведение процедуры аккредитации</w:t>
            </w:r>
            <w:r w:rsidR="002E57A6">
              <w:rPr>
                <w:color w:val="000000"/>
                <w:lang w:val="kk-KZ"/>
              </w:rPr>
              <w:t xml:space="preserve"> </w:t>
            </w:r>
            <w:r w:rsidRPr="00DA547E">
              <w:rPr>
                <w:color w:val="000000"/>
              </w:rPr>
              <w:t>журналиста.</w:t>
            </w:r>
            <w:r>
              <w:rPr>
                <w:color w:val="000000"/>
                <w:lang w:val="kk-KZ"/>
              </w:rPr>
              <w:t xml:space="preserve"> </w:t>
            </w:r>
            <w:r w:rsidRPr="00DA547E">
              <w:rPr>
                <w:color w:val="000000"/>
              </w:rPr>
              <w:t xml:space="preserve">В случае, если заявление подается от собственника интернет-ресурса к заявлению, </w:t>
            </w:r>
            <w:proofErr w:type="gramStart"/>
            <w:r w:rsidRPr="00DA547E">
              <w:rPr>
                <w:color w:val="000000"/>
              </w:rPr>
              <w:t>кроме</w:t>
            </w:r>
            <w:r>
              <w:rPr>
                <w:color w:val="000000"/>
                <w:lang w:val="kk-KZ"/>
              </w:rPr>
              <w:t xml:space="preserve"> </w:t>
            </w:r>
            <w:r w:rsidRPr="00DA547E">
              <w:rPr>
                <w:color w:val="000000"/>
              </w:rPr>
              <w:t>документов</w:t>
            </w:r>
            <w:proofErr w:type="gramEnd"/>
            <w:r w:rsidRPr="00DA547E">
              <w:rPr>
                <w:color w:val="000000"/>
              </w:rPr>
              <w:t xml:space="preserve"> указанных в части второй настоящего пункта прилагается документ, подтверждающий</w:t>
            </w:r>
            <w:r>
              <w:rPr>
                <w:color w:val="000000"/>
                <w:lang w:val="kk-KZ"/>
              </w:rPr>
              <w:t xml:space="preserve"> </w:t>
            </w:r>
            <w:r w:rsidRPr="00DA547E">
              <w:rPr>
                <w:color w:val="000000"/>
              </w:rPr>
              <w:t>право собственности на интернет-ресурс</w:t>
            </w:r>
            <w:r w:rsidRPr="00DA547E">
              <w:rPr>
                <w:b/>
                <w:color w:val="000000"/>
              </w:rPr>
              <w:t>.</w:t>
            </w:r>
          </w:p>
        </w:tc>
        <w:tc>
          <w:tcPr>
            <w:tcW w:w="4394" w:type="dxa"/>
          </w:tcPr>
          <w:p w:rsidR="004757FB" w:rsidRPr="004757FB" w:rsidRDefault="004757FB" w:rsidP="004757FB">
            <w:pPr>
              <w:pStyle w:val="a4"/>
              <w:spacing w:before="0" w:beforeAutospacing="0" w:after="0" w:afterAutospacing="0"/>
              <w:rPr>
                <w:color w:val="000000"/>
              </w:rPr>
            </w:pPr>
            <w:r w:rsidRPr="004757FB">
              <w:rPr>
                <w:color w:val="000000"/>
              </w:rPr>
              <w:lastRenderedPageBreak/>
              <w:t xml:space="preserve">«6. Для аккредитации журналиста при аккредитующей организации собственником средства массовой информации либо редакцией собственника средства массовой информации подается заявление за подписью главного редактора либо собственника средства массовой информации по форме согласно приложению к настоящим Правилам. </w:t>
            </w:r>
          </w:p>
          <w:p w:rsidR="004757FB" w:rsidRPr="004757FB" w:rsidRDefault="004757FB" w:rsidP="004757FB">
            <w:pPr>
              <w:pStyle w:val="a4"/>
              <w:spacing w:before="0" w:beforeAutospacing="0" w:after="0" w:afterAutospacing="0"/>
              <w:rPr>
                <w:color w:val="000000"/>
              </w:rPr>
            </w:pPr>
            <w:r w:rsidRPr="004757FB">
              <w:rPr>
                <w:color w:val="000000"/>
              </w:rPr>
              <w:t>К заявлению прилагаются:</w:t>
            </w:r>
          </w:p>
          <w:p w:rsidR="004757FB" w:rsidRPr="004757FB" w:rsidRDefault="004757FB" w:rsidP="004757FB">
            <w:pPr>
              <w:pStyle w:val="a4"/>
              <w:spacing w:before="0" w:beforeAutospacing="0" w:after="0" w:afterAutospacing="0"/>
              <w:rPr>
                <w:b/>
                <w:color w:val="000000"/>
              </w:rPr>
            </w:pPr>
            <w:r w:rsidRPr="004757FB">
              <w:rPr>
                <w:b/>
                <w:color w:val="000000"/>
              </w:rPr>
              <w:t xml:space="preserve">копия документа удостоверяющего личность аккредитуемого журналиста; </w:t>
            </w:r>
          </w:p>
          <w:p w:rsidR="004757FB" w:rsidRPr="004757FB" w:rsidRDefault="004757FB" w:rsidP="004757FB">
            <w:pPr>
              <w:pStyle w:val="a4"/>
              <w:spacing w:before="0" w:beforeAutospacing="0" w:after="0" w:afterAutospacing="0"/>
              <w:rPr>
                <w:color w:val="000000"/>
              </w:rPr>
            </w:pPr>
            <w:r w:rsidRPr="004757FB">
              <w:rPr>
                <w:color w:val="000000"/>
              </w:rPr>
              <w:t>копия свидетельства о постановке на учет периодического печатного издания или информационного агентства либо теле-, радиоканала, выданного уполномоченным органом в области средств массовой информации либо телерадиовещания;</w:t>
            </w:r>
          </w:p>
          <w:p w:rsidR="004757FB" w:rsidRPr="004757FB" w:rsidRDefault="004757FB" w:rsidP="004757FB">
            <w:pPr>
              <w:pStyle w:val="a4"/>
              <w:spacing w:before="0" w:beforeAutospacing="0" w:after="0" w:afterAutospacing="0"/>
              <w:rPr>
                <w:b/>
                <w:color w:val="000000"/>
              </w:rPr>
            </w:pPr>
            <w:r w:rsidRPr="004757FB">
              <w:rPr>
                <w:b/>
                <w:color w:val="000000"/>
              </w:rPr>
              <w:lastRenderedPageBreak/>
              <w:t>письменное согласие журналиста (в произвольной форме) на соблюдение внутреннего распорядка аккредитующей организации и регламента, установленного модератором;</w:t>
            </w:r>
          </w:p>
          <w:p w:rsidR="004757FB" w:rsidRPr="004757FB" w:rsidRDefault="004757FB" w:rsidP="004757FB">
            <w:pPr>
              <w:pStyle w:val="a4"/>
              <w:spacing w:before="0" w:beforeAutospacing="0" w:after="0" w:afterAutospacing="0"/>
              <w:rPr>
                <w:b/>
                <w:color w:val="000000"/>
              </w:rPr>
            </w:pPr>
            <w:r w:rsidRPr="004757FB">
              <w:rPr>
                <w:b/>
                <w:color w:val="000000"/>
              </w:rPr>
              <w:t xml:space="preserve">копии документов, подтверждающих наличие договорных отношений между журналистом и средством массовой информации.    </w:t>
            </w:r>
          </w:p>
          <w:p w:rsidR="004757FB" w:rsidRPr="004757FB" w:rsidRDefault="004757FB" w:rsidP="004757FB">
            <w:pPr>
              <w:pStyle w:val="a4"/>
              <w:spacing w:before="0" w:beforeAutospacing="0" w:after="0" w:afterAutospacing="0"/>
              <w:rPr>
                <w:color w:val="000000"/>
              </w:rPr>
            </w:pPr>
            <w:r w:rsidRPr="004757FB">
              <w:rPr>
                <w:color w:val="000000"/>
              </w:rPr>
              <w:t>В случае если заявление подается от представителя редакции средства массовой информации, к заявлению, кроме документов указанных в части второй настоящего пункта прилагается доверенность собственника средства массовой информации на проведение процедуры аккредитации журналиста.</w:t>
            </w:r>
          </w:p>
          <w:p w:rsidR="00DA547E" w:rsidRPr="00961476" w:rsidRDefault="004757FB" w:rsidP="004757FB">
            <w:pPr>
              <w:pStyle w:val="a4"/>
              <w:spacing w:before="0" w:beforeAutospacing="0" w:after="0" w:afterAutospacing="0"/>
              <w:rPr>
                <w:b/>
                <w:color w:val="000000"/>
              </w:rPr>
            </w:pPr>
            <w:r w:rsidRPr="004757FB">
              <w:rPr>
                <w:color w:val="000000"/>
              </w:rPr>
              <w:t>В случае если заявление подается от собственника интернет-ресурса к заявлению, кроме документов указанных в части второй настоящего пункта прилагается документ, подтверждающий право собственности на интернет-ресурс.»;</w:t>
            </w:r>
            <w:r w:rsidR="002E57A6" w:rsidRPr="00961476">
              <w:rPr>
                <w:b/>
                <w:color w:val="000000"/>
              </w:rPr>
              <w:t xml:space="preserve">    </w:t>
            </w:r>
          </w:p>
        </w:tc>
        <w:tc>
          <w:tcPr>
            <w:tcW w:w="4649" w:type="dxa"/>
          </w:tcPr>
          <w:p w:rsidR="00DA547E" w:rsidRPr="00AC00D3" w:rsidRDefault="00CF3037" w:rsidP="00484302">
            <w:pPr>
              <w:pStyle w:val="a4"/>
              <w:spacing w:after="0" w:afterAutospacing="0"/>
              <w:rPr>
                <w:color w:val="000000"/>
              </w:rPr>
            </w:pPr>
            <w:r>
              <w:rPr>
                <w:color w:val="000000"/>
              </w:rPr>
              <w:lastRenderedPageBreak/>
              <w:t xml:space="preserve">Дополнительные требования </w:t>
            </w:r>
            <w:r w:rsidR="00AC00D3">
              <w:rPr>
                <w:color w:val="000000"/>
              </w:rPr>
              <w:t xml:space="preserve">по предоставлению </w:t>
            </w:r>
            <w:r w:rsidR="00497B0A">
              <w:rPr>
                <w:color w:val="000000"/>
              </w:rPr>
              <w:t>«</w:t>
            </w:r>
            <w:r w:rsidR="00AC00D3" w:rsidRPr="00AC00D3">
              <w:rPr>
                <w:b/>
                <w:color w:val="000000"/>
              </w:rPr>
              <w:t>письменного согласия журналиста на соблюдение внутреннего распорядка аккредитующей организации и регламента, установленного модератором</w:t>
            </w:r>
            <w:proofErr w:type="gramStart"/>
            <w:r w:rsidR="00497B0A">
              <w:rPr>
                <w:b/>
                <w:color w:val="000000"/>
              </w:rPr>
              <w:t>»</w:t>
            </w:r>
            <w:r w:rsidR="00AC00D3">
              <w:rPr>
                <w:color w:val="000000"/>
              </w:rPr>
              <w:t xml:space="preserve">, </w:t>
            </w:r>
            <w:r w:rsidR="00AC00D3" w:rsidRPr="00AC00D3">
              <w:rPr>
                <w:color w:val="000000"/>
              </w:rPr>
              <w:t xml:space="preserve"> </w:t>
            </w:r>
            <w:r w:rsidR="00AC00D3">
              <w:rPr>
                <w:color w:val="000000"/>
              </w:rPr>
              <w:t>а</w:t>
            </w:r>
            <w:proofErr w:type="gramEnd"/>
            <w:r w:rsidR="00AC00D3">
              <w:rPr>
                <w:color w:val="000000"/>
              </w:rPr>
              <w:t xml:space="preserve"> также </w:t>
            </w:r>
            <w:r w:rsidR="00497B0A">
              <w:rPr>
                <w:color w:val="000000"/>
              </w:rPr>
              <w:t>«</w:t>
            </w:r>
            <w:r w:rsidR="00AC00D3" w:rsidRPr="00AC00D3">
              <w:rPr>
                <w:b/>
                <w:color w:val="000000"/>
              </w:rPr>
              <w:t>копий документов, доказывающих наличие договорных отношений между редакцией СМИ и журналистом</w:t>
            </w:r>
            <w:r w:rsidR="00497B0A">
              <w:rPr>
                <w:b/>
                <w:color w:val="000000"/>
              </w:rPr>
              <w:t>»</w:t>
            </w:r>
            <w:r w:rsidR="00AC00D3">
              <w:rPr>
                <w:color w:val="000000"/>
              </w:rPr>
              <w:t>, являются необоснованными и нецелесообразными по следующим причинам</w:t>
            </w:r>
            <w:r w:rsidR="00AC00D3" w:rsidRPr="00AC00D3">
              <w:rPr>
                <w:color w:val="000000"/>
              </w:rPr>
              <w:t>:</w:t>
            </w:r>
          </w:p>
          <w:p w:rsidR="00AC00D3" w:rsidRDefault="00D07182" w:rsidP="00AC00D3">
            <w:pPr>
              <w:pStyle w:val="a4"/>
              <w:numPr>
                <w:ilvl w:val="0"/>
                <w:numId w:val="22"/>
              </w:numPr>
              <w:spacing w:after="0" w:afterAutospacing="0"/>
              <w:rPr>
                <w:color w:val="000000"/>
              </w:rPr>
            </w:pPr>
            <w:r>
              <w:rPr>
                <w:color w:val="000000"/>
              </w:rPr>
              <w:t xml:space="preserve">Усложняются процедура аккредитации, появляются дополнительные требования по предоставлению документов в то время, когда правительством объявлено о сокращении и упрощении разрешительных и уведомительных услуг, в том числе, для бизнеса. Возникает вопрос, </w:t>
            </w:r>
            <w:r>
              <w:rPr>
                <w:color w:val="000000"/>
              </w:rPr>
              <w:lastRenderedPageBreak/>
              <w:t>если ТОО можно открыть онлайн с минимальным набором документов, зачем так необоснованно усложнять простую процедуру аккредитации журналистов</w:t>
            </w:r>
            <w:r w:rsidR="00034032" w:rsidRPr="00034032">
              <w:rPr>
                <w:color w:val="000000"/>
              </w:rPr>
              <w:t xml:space="preserve"> </w:t>
            </w:r>
            <w:r w:rsidR="00034032">
              <w:rPr>
                <w:color w:val="000000"/>
              </w:rPr>
              <w:t>и требовать дополнительные документы</w:t>
            </w:r>
            <w:r w:rsidRPr="00D07182">
              <w:rPr>
                <w:color w:val="000000"/>
              </w:rPr>
              <w:t>?</w:t>
            </w:r>
          </w:p>
          <w:p w:rsidR="00D07182" w:rsidRDefault="00731C76" w:rsidP="00AC00D3">
            <w:pPr>
              <w:pStyle w:val="a4"/>
              <w:numPr>
                <w:ilvl w:val="0"/>
                <w:numId w:val="22"/>
              </w:numPr>
              <w:spacing w:after="0" w:afterAutospacing="0"/>
              <w:rPr>
                <w:color w:val="000000"/>
              </w:rPr>
            </w:pPr>
            <w:r>
              <w:rPr>
                <w:color w:val="000000"/>
              </w:rPr>
              <w:t xml:space="preserve">Закон РК «О СМИ», а также действующие Правила аккредитации журналистов не содержат норм о получении письменного согласия журналиста </w:t>
            </w:r>
            <w:proofErr w:type="gramStart"/>
            <w:r>
              <w:rPr>
                <w:color w:val="000000"/>
              </w:rPr>
              <w:t>соблюдать  внутренний</w:t>
            </w:r>
            <w:proofErr w:type="gramEnd"/>
            <w:r>
              <w:rPr>
                <w:color w:val="000000"/>
              </w:rPr>
              <w:t xml:space="preserve"> распорядок и регламент, установленный модератором. Непонятно, что понимается под «регламентом, установленным модератором». Видимо, он разный для разных мероприятий и, обычно, регламент объявляется перед началом мероприятия. Как может журналист дать свое согласие соблюдать то, что будет установлено и объявлено позже</w:t>
            </w:r>
            <w:r w:rsidRPr="00731C76">
              <w:rPr>
                <w:color w:val="000000"/>
              </w:rPr>
              <w:t xml:space="preserve">? </w:t>
            </w:r>
            <w:r w:rsidR="00377774" w:rsidRPr="00377774">
              <w:rPr>
                <w:b/>
                <w:i/>
                <w:color w:val="000000"/>
              </w:rPr>
              <w:t>Предлагаем исключить данное требование из проекта приказа.</w:t>
            </w:r>
          </w:p>
          <w:p w:rsidR="00731C76" w:rsidRPr="00AC00D3" w:rsidRDefault="00731C76" w:rsidP="00377774">
            <w:pPr>
              <w:pStyle w:val="a4"/>
              <w:numPr>
                <w:ilvl w:val="0"/>
                <w:numId w:val="22"/>
              </w:numPr>
              <w:spacing w:after="0" w:afterAutospacing="0"/>
              <w:rPr>
                <w:color w:val="000000"/>
              </w:rPr>
            </w:pPr>
            <w:r w:rsidRPr="00377774">
              <w:rPr>
                <w:color w:val="000000"/>
              </w:rPr>
              <w:t xml:space="preserve">Требование предоставлять договорные документы </w:t>
            </w:r>
            <w:r w:rsidR="00131620" w:rsidRPr="00377774">
              <w:rPr>
                <w:color w:val="000000"/>
              </w:rPr>
              <w:t xml:space="preserve">необходимо </w:t>
            </w:r>
            <w:r w:rsidR="0086615F" w:rsidRPr="00377774">
              <w:rPr>
                <w:color w:val="000000"/>
              </w:rPr>
              <w:t>проверить на соответствие Закону РК «О персональных данных и их защите». Договорные документы содержат персональные данные, а также сведения, которые могут быть отнесены к коммерческой тайне или служебной информации.</w:t>
            </w:r>
            <w:r w:rsidR="00377774" w:rsidRPr="00377774">
              <w:rPr>
                <w:color w:val="000000"/>
              </w:rPr>
              <w:t xml:space="preserve"> </w:t>
            </w:r>
            <w:r w:rsidR="00377774" w:rsidRPr="00377774">
              <w:rPr>
                <w:b/>
                <w:i/>
                <w:color w:val="000000"/>
              </w:rPr>
              <w:t>Предлагаем исключить данное требование из проекта приказа.</w:t>
            </w:r>
            <w:r w:rsidR="0086615F">
              <w:rPr>
                <w:color w:val="000000"/>
              </w:rPr>
              <w:t xml:space="preserve"> </w:t>
            </w:r>
          </w:p>
        </w:tc>
      </w:tr>
      <w:tr w:rsidR="00B04C08" w:rsidRPr="00B04C08" w:rsidTr="00D07182">
        <w:tc>
          <w:tcPr>
            <w:tcW w:w="665" w:type="dxa"/>
          </w:tcPr>
          <w:p w:rsidR="00B04C08" w:rsidRPr="00B04C08" w:rsidRDefault="002E57A6" w:rsidP="00736E2B">
            <w:pPr>
              <w:pStyle w:val="a4"/>
              <w:spacing w:after="0" w:afterAutospacing="0"/>
              <w:jc w:val="center"/>
              <w:rPr>
                <w:color w:val="000000"/>
              </w:rPr>
            </w:pPr>
            <w:r>
              <w:rPr>
                <w:color w:val="000000"/>
                <w:lang w:val="kk-KZ"/>
              </w:rPr>
              <w:lastRenderedPageBreak/>
              <w:t>2</w:t>
            </w:r>
            <w:r w:rsidR="00B04C08" w:rsidRPr="00B04C08">
              <w:rPr>
                <w:color w:val="000000"/>
              </w:rPr>
              <w:t>.</w:t>
            </w:r>
          </w:p>
        </w:tc>
        <w:tc>
          <w:tcPr>
            <w:tcW w:w="1031" w:type="dxa"/>
          </w:tcPr>
          <w:p w:rsidR="00B04C08" w:rsidRPr="00B04C08" w:rsidRDefault="006C4D37" w:rsidP="00736E2B">
            <w:pPr>
              <w:pStyle w:val="a4"/>
              <w:spacing w:after="0" w:afterAutospacing="0"/>
              <w:jc w:val="center"/>
              <w:rPr>
                <w:color w:val="000000"/>
              </w:rPr>
            </w:pPr>
            <w:r>
              <w:rPr>
                <w:color w:val="000000"/>
              </w:rPr>
              <w:t>п</w:t>
            </w:r>
            <w:r w:rsidR="00B04C08" w:rsidRPr="00B04C08">
              <w:rPr>
                <w:color w:val="000000"/>
              </w:rPr>
              <w:t>ункт 8</w:t>
            </w:r>
          </w:p>
        </w:tc>
        <w:tc>
          <w:tcPr>
            <w:tcW w:w="3686" w:type="dxa"/>
          </w:tcPr>
          <w:p w:rsidR="00B04C08" w:rsidRPr="00B04C08" w:rsidRDefault="00B04C08" w:rsidP="006C4D37">
            <w:pPr>
              <w:pStyle w:val="a4"/>
              <w:spacing w:after="0" w:afterAutospacing="0"/>
              <w:rPr>
                <w:color w:val="000000"/>
              </w:rPr>
            </w:pPr>
            <w:r w:rsidRPr="00B04C08">
              <w:t>«</w:t>
            </w:r>
            <w:r w:rsidR="00FC6FC0">
              <w:t xml:space="preserve">8. </w:t>
            </w:r>
            <w:r w:rsidRPr="00B04C08">
              <w:t xml:space="preserve">Решение об отказе в аккредитации журналиста принимается в случае не предоставления документов, указанных в </w:t>
            </w:r>
            <w:hyperlink r:id="rId8" w:anchor="z16" w:history="1">
              <w:r w:rsidRPr="004757FB">
                <w:rPr>
                  <w:rStyle w:val="a3"/>
                  <w:color w:val="000000" w:themeColor="text1"/>
                  <w:u w:val="none"/>
                </w:rPr>
                <w:t>пункте 6</w:t>
              </w:r>
            </w:hyperlink>
            <w:r w:rsidRPr="00B04C08">
              <w:t xml:space="preserve"> настоящих Правил, содержание заявления не соответствует требованиям настоящих Правил, а также решения суда вступившего в законную силу о приостановлении либо прекращении выпуска средства массовой информации либо выхода в эфир теле-, радиоканала»</w:t>
            </w:r>
            <w:r w:rsidR="00961476">
              <w:t>.</w:t>
            </w:r>
          </w:p>
        </w:tc>
        <w:tc>
          <w:tcPr>
            <w:tcW w:w="4394" w:type="dxa"/>
          </w:tcPr>
          <w:p w:rsidR="00B04C08" w:rsidRPr="00B04C08" w:rsidRDefault="00B04C08" w:rsidP="00B04C08">
            <w:pPr>
              <w:shd w:val="clear" w:color="auto" w:fill="FFFFFF"/>
              <w:rPr>
                <w:rFonts w:ascii="Times New Roman" w:hAnsi="Times New Roman" w:cs="Times New Roman"/>
                <w:color w:val="000000"/>
                <w:sz w:val="24"/>
                <w:szCs w:val="24"/>
              </w:rPr>
            </w:pPr>
            <w:r w:rsidRPr="00B04C08">
              <w:rPr>
                <w:rFonts w:ascii="Times New Roman" w:hAnsi="Times New Roman" w:cs="Times New Roman"/>
                <w:color w:val="000000"/>
                <w:sz w:val="24"/>
                <w:szCs w:val="24"/>
              </w:rPr>
              <w:t>«</w:t>
            </w:r>
            <w:r w:rsidR="00FC6FC0">
              <w:rPr>
                <w:rFonts w:ascii="Times New Roman" w:hAnsi="Times New Roman" w:cs="Times New Roman"/>
                <w:color w:val="000000"/>
                <w:sz w:val="24"/>
                <w:szCs w:val="24"/>
              </w:rPr>
              <w:t xml:space="preserve">8. </w:t>
            </w:r>
            <w:r w:rsidRPr="00B04C08">
              <w:rPr>
                <w:rFonts w:ascii="Times New Roman" w:hAnsi="Times New Roman" w:cs="Times New Roman"/>
                <w:color w:val="000000"/>
                <w:sz w:val="24"/>
                <w:szCs w:val="24"/>
              </w:rPr>
              <w:t>Решение об отказе в аккредитации журналиста принимается в случаях:</w:t>
            </w:r>
          </w:p>
          <w:p w:rsidR="00B04C08" w:rsidRPr="00B04C08" w:rsidRDefault="00B04C08" w:rsidP="00B04C08">
            <w:pPr>
              <w:shd w:val="clear" w:color="auto" w:fill="FFFFFF"/>
              <w:rPr>
                <w:rFonts w:ascii="Times New Roman" w:hAnsi="Times New Roman" w:cs="Times New Roman"/>
                <w:color w:val="000000"/>
                <w:sz w:val="24"/>
                <w:szCs w:val="24"/>
              </w:rPr>
            </w:pPr>
            <w:r w:rsidRPr="00B04C08">
              <w:rPr>
                <w:rFonts w:ascii="Times New Roman" w:hAnsi="Times New Roman" w:cs="Times New Roman"/>
                <w:color w:val="000000"/>
                <w:sz w:val="24"/>
                <w:szCs w:val="24"/>
              </w:rPr>
              <w:t>1) не предоставления документов, указанных в пункте 6 настоящих Правил;</w:t>
            </w:r>
          </w:p>
          <w:p w:rsidR="00B04C08" w:rsidRPr="00B04C08" w:rsidRDefault="00B04C08" w:rsidP="00B04C08">
            <w:pPr>
              <w:shd w:val="clear" w:color="auto" w:fill="FFFFFF"/>
              <w:rPr>
                <w:rFonts w:ascii="Times New Roman" w:hAnsi="Times New Roman" w:cs="Times New Roman"/>
                <w:color w:val="000000"/>
                <w:sz w:val="24"/>
                <w:szCs w:val="24"/>
              </w:rPr>
            </w:pPr>
            <w:r w:rsidRPr="00B04C08">
              <w:rPr>
                <w:rFonts w:ascii="Times New Roman" w:hAnsi="Times New Roman" w:cs="Times New Roman"/>
                <w:color w:val="000000"/>
                <w:sz w:val="24"/>
                <w:szCs w:val="24"/>
              </w:rPr>
              <w:t xml:space="preserve">2) </w:t>
            </w:r>
            <w:r w:rsidR="00EE1FA7">
              <w:rPr>
                <w:rFonts w:ascii="Times New Roman" w:hAnsi="Times New Roman" w:cs="Times New Roman"/>
                <w:color w:val="000000"/>
                <w:sz w:val="24"/>
                <w:szCs w:val="24"/>
                <w:lang w:val="kk-KZ"/>
              </w:rPr>
              <w:t xml:space="preserve">несоответствия </w:t>
            </w:r>
            <w:proofErr w:type="spellStart"/>
            <w:r w:rsidR="00EE1FA7">
              <w:rPr>
                <w:rFonts w:ascii="Times New Roman" w:hAnsi="Times New Roman" w:cs="Times New Roman"/>
                <w:color w:val="000000"/>
                <w:sz w:val="24"/>
                <w:szCs w:val="24"/>
              </w:rPr>
              <w:t>содержани</w:t>
            </w:r>
            <w:proofErr w:type="spellEnd"/>
            <w:r w:rsidR="00EE1FA7">
              <w:rPr>
                <w:rFonts w:ascii="Times New Roman" w:hAnsi="Times New Roman" w:cs="Times New Roman"/>
                <w:color w:val="000000"/>
                <w:sz w:val="24"/>
                <w:szCs w:val="24"/>
                <w:lang w:val="kk-KZ"/>
              </w:rPr>
              <w:t>я</w:t>
            </w:r>
            <w:r w:rsidR="00EE1FA7">
              <w:rPr>
                <w:rFonts w:ascii="Times New Roman" w:hAnsi="Times New Roman" w:cs="Times New Roman"/>
                <w:color w:val="000000"/>
                <w:sz w:val="24"/>
                <w:szCs w:val="24"/>
              </w:rPr>
              <w:t xml:space="preserve"> заявления </w:t>
            </w:r>
            <w:r w:rsidRPr="00B04C08">
              <w:rPr>
                <w:rFonts w:ascii="Times New Roman" w:hAnsi="Times New Roman" w:cs="Times New Roman"/>
                <w:color w:val="000000"/>
                <w:sz w:val="24"/>
                <w:szCs w:val="24"/>
              </w:rPr>
              <w:t xml:space="preserve"> требованиям настоящих Правил;</w:t>
            </w:r>
          </w:p>
          <w:p w:rsidR="00B04C08" w:rsidRPr="00B04C08" w:rsidRDefault="00B04C08" w:rsidP="00B04C08">
            <w:pPr>
              <w:shd w:val="clear" w:color="auto" w:fill="FFFFFF"/>
              <w:rPr>
                <w:rFonts w:ascii="Times New Roman" w:hAnsi="Times New Roman" w:cs="Times New Roman"/>
                <w:color w:val="000000"/>
                <w:sz w:val="24"/>
                <w:szCs w:val="24"/>
              </w:rPr>
            </w:pPr>
            <w:r w:rsidRPr="00B04C08">
              <w:rPr>
                <w:rFonts w:ascii="Times New Roman" w:hAnsi="Times New Roman" w:cs="Times New Roman"/>
                <w:color w:val="000000"/>
                <w:sz w:val="24"/>
                <w:szCs w:val="24"/>
              </w:rPr>
              <w:t>3) наличие решения суда вступившего в законную силу о приостановлении либо прекращении выпуска средства массовой информации либо выхода в эфир теле-, радиоканала;</w:t>
            </w:r>
          </w:p>
          <w:p w:rsidR="00B04C08" w:rsidRPr="007D5333" w:rsidRDefault="00EE1FA7" w:rsidP="00EE1FA7">
            <w:pPr>
              <w:shd w:val="clear" w:color="auto" w:fill="FFFFFF"/>
              <w:rPr>
                <w:b/>
                <w:color w:val="000000"/>
                <w:sz w:val="24"/>
                <w:szCs w:val="24"/>
              </w:rPr>
            </w:pPr>
            <w:r>
              <w:rPr>
                <w:rFonts w:ascii="Times New Roman" w:hAnsi="Times New Roman" w:cs="Times New Roman"/>
                <w:b/>
                <w:color w:val="000000"/>
                <w:sz w:val="24"/>
                <w:szCs w:val="24"/>
              </w:rPr>
              <w:t xml:space="preserve">4) </w:t>
            </w:r>
            <w:proofErr w:type="spellStart"/>
            <w:r>
              <w:rPr>
                <w:rFonts w:ascii="Times New Roman" w:hAnsi="Times New Roman" w:cs="Times New Roman"/>
                <w:b/>
                <w:color w:val="000000"/>
                <w:sz w:val="24"/>
                <w:szCs w:val="24"/>
              </w:rPr>
              <w:t>отсутстви</w:t>
            </w:r>
            <w:proofErr w:type="spellEnd"/>
            <w:r>
              <w:rPr>
                <w:rFonts w:ascii="Times New Roman" w:hAnsi="Times New Roman" w:cs="Times New Roman"/>
                <w:b/>
                <w:color w:val="000000"/>
                <w:sz w:val="24"/>
                <w:szCs w:val="24"/>
                <w:lang w:val="kk-KZ"/>
              </w:rPr>
              <w:t>я</w:t>
            </w:r>
            <w:r w:rsidR="00B04C08" w:rsidRPr="007D5333">
              <w:rPr>
                <w:rFonts w:ascii="Times New Roman" w:hAnsi="Times New Roman" w:cs="Times New Roman"/>
                <w:b/>
                <w:color w:val="000000"/>
                <w:sz w:val="24"/>
                <w:szCs w:val="24"/>
              </w:rPr>
              <w:t xml:space="preserve"> возможности разм</w:t>
            </w:r>
            <w:r>
              <w:rPr>
                <w:rFonts w:ascii="Times New Roman" w:hAnsi="Times New Roman" w:cs="Times New Roman"/>
                <w:b/>
                <w:color w:val="000000"/>
                <w:sz w:val="24"/>
                <w:szCs w:val="24"/>
              </w:rPr>
              <w:t>ещения журналистов в помещениях</w:t>
            </w:r>
            <w:r>
              <w:rPr>
                <w:rFonts w:ascii="Times New Roman" w:hAnsi="Times New Roman" w:cs="Times New Roman"/>
                <w:b/>
                <w:color w:val="000000"/>
                <w:sz w:val="24"/>
                <w:szCs w:val="24"/>
                <w:lang w:val="kk-KZ"/>
              </w:rPr>
              <w:t xml:space="preserve">, где </w:t>
            </w:r>
            <w:r w:rsidR="00B04C08" w:rsidRPr="007D5333">
              <w:rPr>
                <w:rFonts w:ascii="Times New Roman" w:hAnsi="Times New Roman" w:cs="Times New Roman"/>
                <w:b/>
                <w:color w:val="000000"/>
                <w:sz w:val="24"/>
                <w:szCs w:val="24"/>
              </w:rPr>
              <w:t>проводятся заседания, совещания и другие мероприятия при условии аккредитации и размещения в помещениях иных журналистов»</w:t>
            </w:r>
            <w:r>
              <w:rPr>
                <w:rFonts w:ascii="Times New Roman" w:hAnsi="Times New Roman" w:cs="Times New Roman"/>
                <w:b/>
                <w:color w:val="000000"/>
                <w:sz w:val="24"/>
                <w:szCs w:val="24"/>
                <w:lang w:val="kk-KZ"/>
              </w:rPr>
              <w:t>;</w:t>
            </w:r>
            <w:r w:rsidR="00B04C08" w:rsidRPr="007D5333">
              <w:rPr>
                <w:rFonts w:ascii="Times New Roman" w:hAnsi="Times New Roman" w:cs="Times New Roman"/>
                <w:b/>
                <w:color w:val="000000"/>
                <w:sz w:val="24"/>
                <w:szCs w:val="24"/>
              </w:rPr>
              <w:t xml:space="preserve">  </w:t>
            </w:r>
          </w:p>
        </w:tc>
        <w:tc>
          <w:tcPr>
            <w:tcW w:w="4649" w:type="dxa"/>
          </w:tcPr>
          <w:p w:rsidR="00B04C08" w:rsidRPr="00EE1FA7" w:rsidRDefault="0086615F" w:rsidP="00437598">
            <w:pPr>
              <w:pStyle w:val="a4"/>
              <w:spacing w:after="0" w:afterAutospacing="0"/>
              <w:rPr>
                <w:color w:val="000000"/>
                <w:lang w:val="kk-KZ"/>
              </w:rPr>
            </w:pPr>
            <w:r>
              <w:rPr>
                <w:color w:val="000000"/>
              </w:rPr>
              <w:t>Дополнение пункта 8 Правил аккредитации журналистов новым основанием</w:t>
            </w:r>
            <w:r w:rsidR="00437598">
              <w:rPr>
                <w:color w:val="000000"/>
              </w:rPr>
              <w:t>, позволяющим отказывать в аккредитации, также представляется ограничительным. Мы изучили п</w:t>
            </w:r>
            <w:r w:rsidR="005D3BA2">
              <w:rPr>
                <w:color w:val="000000"/>
              </w:rPr>
              <w:t xml:space="preserve">риложение 4 Приказа Министра финансов РК от </w:t>
            </w:r>
            <w:r w:rsidR="007D5333">
              <w:rPr>
                <w:color w:val="000000"/>
              </w:rPr>
              <w:t>17.03.2015</w:t>
            </w:r>
            <w:r w:rsidR="005D3BA2">
              <w:rPr>
                <w:color w:val="000000"/>
              </w:rPr>
              <w:t xml:space="preserve"> года №</w:t>
            </w:r>
            <w:r w:rsidR="007D5333">
              <w:rPr>
                <w:color w:val="000000"/>
              </w:rPr>
              <w:t>179</w:t>
            </w:r>
            <w:r w:rsidR="00A426EF">
              <w:rPr>
                <w:color w:val="000000"/>
              </w:rPr>
              <w:t>, которое положено в обосновании этой нормы</w:t>
            </w:r>
            <w:proofErr w:type="gramStart"/>
            <w:r w:rsidR="00BF1FFA">
              <w:rPr>
                <w:color w:val="000000"/>
              </w:rPr>
              <w:t>.</w:t>
            </w:r>
            <w:proofErr w:type="gramEnd"/>
            <w:r w:rsidR="00BF1FFA">
              <w:rPr>
                <w:color w:val="000000"/>
              </w:rPr>
              <w:t xml:space="preserve"> Ограничения по площади </w:t>
            </w:r>
            <w:r w:rsidR="005D3BA2">
              <w:rPr>
                <w:color w:val="000000"/>
              </w:rPr>
              <w:t>общи</w:t>
            </w:r>
            <w:r w:rsidR="00BF1FFA">
              <w:rPr>
                <w:color w:val="000000"/>
              </w:rPr>
              <w:t>х</w:t>
            </w:r>
            <w:r w:rsidR="005D3BA2">
              <w:rPr>
                <w:color w:val="000000"/>
              </w:rPr>
              <w:t xml:space="preserve"> помещени</w:t>
            </w:r>
            <w:r w:rsidR="00BF1FFA">
              <w:rPr>
                <w:color w:val="000000"/>
              </w:rPr>
              <w:t>й</w:t>
            </w:r>
            <w:r w:rsidR="005D3BA2">
              <w:rPr>
                <w:color w:val="000000"/>
              </w:rPr>
              <w:t xml:space="preserve"> (конференц-зал, зал-совещаний) </w:t>
            </w:r>
            <w:r w:rsidR="007D5333">
              <w:rPr>
                <w:color w:val="000000"/>
              </w:rPr>
              <w:t>в которых проводятся заседания и иные мероприятия</w:t>
            </w:r>
            <w:r w:rsidR="00BF1FFA">
              <w:rPr>
                <w:color w:val="000000"/>
              </w:rPr>
              <w:t xml:space="preserve">, действительно, есть – 20% от общей площади. Однако непонятно, как это влияет на профессиональную деятельность журналистов по освещению деятельности государственных органов и на принятие решения об аккредитации. Ведь, когда госорган приглашает СМИ </w:t>
            </w:r>
            <w:r w:rsidR="006B5DAD">
              <w:rPr>
                <w:color w:val="000000"/>
              </w:rPr>
              <w:t>по собственной инициативе, на размер помещения не смотрят и не принимают его во внимание.</w:t>
            </w:r>
            <w:r w:rsidR="00377774">
              <w:rPr>
                <w:color w:val="000000"/>
              </w:rPr>
              <w:t xml:space="preserve"> </w:t>
            </w:r>
            <w:r w:rsidR="00377774" w:rsidRPr="00377774">
              <w:rPr>
                <w:b/>
                <w:i/>
                <w:color w:val="000000"/>
              </w:rPr>
              <w:t>Предлагаем исключить данное требование из проекта приказа.</w:t>
            </w:r>
            <w:r w:rsidR="006B5DAD">
              <w:rPr>
                <w:color w:val="000000"/>
              </w:rPr>
              <w:t xml:space="preserve"> </w:t>
            </w:r>
          </w:p>
        </w:tc>
      </w:tr>
      <w:tr w:rsidR="00B04C08" w:rsidRPr="00B04C08" w:rsidTr="00D07182">
        <w:tc>
          <w:tcPr>
            <w:tcW w:w="665" w:type="dxa"/>
          </w:tcPr>
          <w:p w:rsidR="00B04C08" w:rsidRPr="00B04C08" w:rsidRDefault="002E57A6" w:rsidP="00736E2B">
            <w:pPr>
              <w:pStyle w:val="a4"/>
              <w:spacing w:after="0" w:afterAutospacing="0"/>
              <w:jc w:val="center"/>
              <w:rPr>
                <w:color w:val="000000"/>
              </w:rPr>
            </w:pPr>
            <w:r>
              <w:rPr>
                <w:color w:val="000000"/>
                <w:lang w:val="kk-KZ"/>
              </w:rPr>
              <w:t>3</w:t>
            </w:r>
            <w:r w:rsidR="00B04C08" w:rsidRPr="00B04C08">
              <w:rPr>
                <w:color w:val="000000"/>
              </w:rPr>
              <w:t>.</w:t>
            </w:r>
          </w:p>
        </w:tc>
        <w:tc>
          <w:tcPr>
            <w:tcW w:w="1031" w:type="dxa"/>
          </w:tcPr>
          <w:p w:rsidR="00B04C08" w:rsidRPr="00B04C08" w:rsidRDefault="006C4D37" w:rsidP="00736E2B">
            <w:pPr>
              <w:pStyle w:val="a4"/>
              <w:spacing w:after="0" w:afterAutospacing="0"/>
              <w:jc w:val="center"/>
              <w:rPr>
                <w:color w:val="000000"/>
              </w:rPr>
            </w:pPr>
            <w:r>
              <w:rPr>
                <w:color w:val="000000"/>
              </w:rPr>
              <w:t>п</w:t>
            </w:r>
            <w:r w:rsidR="00B04C08" w:rsidRPr="00B04C08">
              <w:rPr>
                <w:color w:val="000000"/>
              </w:rPr>
              <w:t>ункт 10</w:t>
            </w:r>
          </w:p>
        </w:tc>
        <w:tc>
          <w:tcPr>
            <w:tcW w:w="3686" w:type="dxa"/>
          </w:tcPr>
          <w:p w:rsidR="00B04C08" w:rsidRPr="00B04C08" w:rsidRDefault="009A5BBE" w:rsidP="006C4D37">
            <w:pPr>
              <w:pStyle w:val="a4"/>
              <w:spacing w:after="0" w:afterAutospacing="0"/>
              <w:rPr>
                <w:color w:val="000000"/>
              </w:rPr>
            </w:pPr>
            <w:r>
              <w:t>«</w:t>
            </w:r>
            <w:r w:rsidR="00FC6FC0">
              <w:t xml:space="preserve">10. </w:t>
            </w:r>
            <w:r w:rsidR="00B04C08" w:rsidRPr="00B04C08">
              <w:t xml:space="preserve">Аккредитованный журналист лишается аккредитации на основании заявления собственника средства массовой информации либо редакцией собственника средства массовой информации, а также </w:t>
            </w:r>
            <w:proofErr w:type="gramStart"/>
            <w:r w:rsidR="00B04C08" w:rsidRPr="00B04C08">
              <w:t>решения суда</w:t>
            </w:r>
            <w:proofErr w:type="gramEnd"/>
            <w:r w:rsidR="00B04C08" w:rsidRPr="00B04C08">
              <w:t xml:space="preserve"> вступившего в законную силу.</w:t>
            </w:r>
            <w:r>
              <w:t>»</w:t>
            </w:r>
          </w:p>
        </w:tc>
        <w:tc>
          <w:tcPr>
            <w:tcW w:w="4394" w:type="dxa"/>
          </w:tcPr>
          <w:p w:rsidR="00D44819" w:rsidRPr="00D44819" w:rsidRDefault="00D44819" w:rsidP="00D44819">
            <w:pPr>
              <w:rPr>
                <w:rFonts w:ascii="Times New Roman" w:hAnsi="Times New Roman" w:cs="Times New Roman"/>
                <w:color w:val="000000"/>
                <w:sz w:val="24"/>
                <w:szCs w:val="24"/>
              </w:rPr>
            </w:pPr>
            <w:r w:rsidRPr="00D44819">
              <w:rPr>
                <w:rFonts w:ascii="Times New Roman" w:hAnsi="Times New Roman" w:cs="Times New Roman"/>
                <w:color w:val="000000"/>
                <w:sz w:val="24"/>
                <w:szCs w:val="24"/>
              </w:rPr>
              <w:t>«10. Аккредитованный журналист лишается аккредитации:</w:t>
            </w:r>
          </w:p>
          <w:p w:rsidR="00D44819" w:rsidRPr="00D44819" w:rsidRDefault="00D44819" w:rsidP="00D44819">
            <w:pPr>
              <w:rPr>
                <w:rFonts w:ascii="Times New Roman" w:hAnsi="Times New Roman" w:cs="Times New Roman"/>
                <w:b/>
                <w:color w:val="000000"/>
                <w:sz w:val="24"/>
                <w:szCs w:val="24"/>
              </w:rPr>
            </w:pPr>
            <w:r w:rsidRPr="00D44819">
              <w:rPr>
                <w:rFonts w:ascii="Times New Roman" w:hAnsi="Times New Roman" w:cs="Times New Roman"/>
                <w:b/>
                <w:color w:val="000000"/>
                <w:sz w:val="24"/>
                <w:szCs w:val="24"/>
              </w:rPr>
              <w:t xml:space="preserve">1) в случае установленным пунктом 4 статьи 22 Закона; </w:t>
            </w:r>
          </w:p>
          <w:p w:rsidR="00D44819" w:rsidRPr="00D44819" w:rsidRDefault="00D44819" w:rsidP="00D44819">
            <w:pPr>
              <w:rPr>
                <w:rFonts w:ascii="Times New Roman" w:hAnsi="Times New Roman" w:cs="Times New Roman"/>
                <w:color w:val="000000"/>
                <w:sz w:val="24"/>
                <w:szCs w:val="24"/>
              </w:rPr>
            </w:pPr>
            <w:r w:rsidRPr="00D44819">
              <w:rPr>
                <w:rFonts w:ascii="Times New Roman" w:hAnsi="Times New Roman" w:cs="Times New Roman"/>
                <w:color w:val="000000"/>
                <w:sz w:val="24"/>
                <w:szCs w:val="24"/>
              </w:rPr>
              <w:t>2) письменное заявление (в произвольной форме) собственника средства массовой информации либо редакции собственника средства массовой информации об отзыве журналиста;</w:t>
            </w:r>
          </w:p>
          <w:p w:rsidR="00D44819" w:rsidRPr="00D44819" w:rsidRDefault="00D44819" w:rsidP="00D44819">
            <w:pPr>
              <w:rPr>
                <w:rFonts w:ascii="Times New Roman" w:hAnsi="Times New Roman" w:cs="Times New Roman"/>
                <w:color w:val="000000"/>
                <w:sz w:val="24"/>
                <w:szCs w:val="24"/>
              </w:rPr>
            </w:pPr>
            <w:r w:rsidRPr="00D44819">
              <w:rPr>
                <w:rFonts w:ascii="Times New Roman" w:hAnsi="Times New Roman" w:cs="Times New Roman"/>
                <w:color w:val="000000"/>
                <w:sz w:val="24"/>
                <w:szCs w:val="24"/>
              </w:rPr>
              <w:t>3) решения суда вступившего в законную силу;</w:t>
            </w:r>
          </w:p>
          <w:p w:rsidR="00B04C08" w:rsidRPr="00D44819" w:rsidRDefault="00D44819" w:rsidP="00D44819">
            <w:pPr>
              <w:pStyle w:val="a4"/>
              <w:spacing w:before="0" w:beforeAutospacing="0" w:after="200" w:afterAutospacing="0"/>
              <w:rPr>
                <w:b/>
                <w:color w:val="000000"/>
              </w:rPr>
            </w:pPr>
            <w:r w:rsidRPr="00D44819">
              <w:rPr>
                <w:b/>
                <w:color w:val="000000"/>
              </w:rPr>
              <w:t>4) нарушение внутреннего распорядка аккредитующего органа и регламента модератора.»;</w:t>
            </w:r>
          </w:p>
        </w:tc>
        <w:tc>
          <w:tcPr>
            <w:tcW w:w="4649" w:type="dxa"/>
          </w:tcPr>
          <w:p w:rsidR="00B04C08" w:rsidRPr="00EE1FA7" w:rsidRDefault="00464630" w:rsidP="009E3B9D">
            <w:pPr>
              <w:pStyle w:val="a4"/>
              <w:spacing w:after="0" w:afterAutospacing="0"/>
              <w:rPr>
                <w:color w:val="000000"/>
                <w:lang w:val="kk-KZ"/>
              </w:rPr>
            </w:pPr>
            <w:r>
              <w:rPr>
                <w:color w:val="000000"/>
              </w:rPr>
              <w:t>Пункт 4 статьи 22 Закона РК «О средствах массовой информации» предусматривает, что «</w:t>
            </w:r>
            <w:r w:rsidRPr="00464630">
              <w:rPr>
                <w:b/>
                <w:i/>
                <w:color w:val="000000"/>
                <w:spacing w:val="2"/>
                <w:shd w:val="clear" w:color="auto" w:fill="FFFFFF"/>
              </w:rPr>
              <w:t>ж</w:t>
            </w:r>
            <w:r w:rsidRPr="00464630">
              <w:rPr>
                <w:b/>
                <w:i/>
                <w:color w:val="000000"/>
                <w:spacing w:val="2"/>
                <w:shd w:val="clear" w:color="auto" w:fill="FFFFFF"/>
              </w:rPr>
              <w:t>урналист может быть лишен аккредитации, если им нарушены правила аккредитации либо за распространение не соответствующих действительности сведений, порочащих честь и достоинство аккредитовавших его государственных органов, общественных объединений и организаций</w:t>
            </w:r>
            <w:r>
              <w:rPr>
                <w:color w:val="000000"/>
                <w:spacing w:val="2"/>
                <w:shd w:val="clear" w:color="auto" w:fill="FFFFFF"/>
              </w:rPr>
              <w:t>»</w:t>
            </w:r>
            <w:r w:rsidRPr="00464630">
              <w:rPr>
                <w:color w:val="000000"/>
                <w:spacing w:val="2"/>
                <w:shd w:val="clear" w:color="auto" w:fill="FFFFFF"/>
              </w:rPr>
              <w:t>.</w:t>
            </w:r>
            <w:r>
              <w:rPr>
                <w:color w:val="000000"/>
                <w:spacing w:val="2"/>
                <w:shd w:val="clear" w:color="auto" w:fill="FFFFFF"/>
              </w:rPr>
              <w:t xml:space="preserve"> Это перечень исчерпывающий. Поэтому считаем, что</w:t>
            </w:r>
            <w:r w:rsidRPr="00464630">
              <w:rPr>
                <w:color w:val="000000"/>
                <w:spacing w:val="2"/>
                <w:shd w:val="clear" w:color="auto" w:fill="FFFFFF"/>
              </w:rPr>
              <w:t xml:space="preserve"> </w:t>
            </w:r>
            <w:r>
              <w:rPr>
                <w:color w:val="000000"/>
                <w:spacing w:val="2"/>
                <w:shd w:val="clear" w:color="auto" w:fill="FFFFFF"/>
              </w:rPr>
              <w:t xml:space="preserve">установление новых оснований для лишения </w:t>
            </w:r>
            <w:proofErr w:type="gramStart"/>
            <w:r>
              <w:rPr>
                <w:color w:val="000000"/>
                <w:spacing w:val="2"/>
                <w:shd w:val="clear" w:color="auto" w:fill="FFFFFF"/>
              </w:rPr>
              <w:t>аккредитации  (</w:t>
            </w:r>
            <w:proofErr w:type="gramEnd"/>
            <w:r>
              <w:rPr>
                <w:color w:val="000000"/>
                <w:spacing w:val="2"/>
                <w:shd w:val="clear" w:color="auto" w:fill="FFFFFF"/>
              </w:rPr>
              <w:t>подпункт 4) противоречит статье 22 Закона РК «О СМИ» и требованиям Закона РК «О правовых актах»</w:t>
            </w:r>
            <w:r w:rsidR="00377774">
              <w:rPr>
                <w:color w:val="000000"/>
                <w:spacing w:val="2"/>
                <w:shd w:val="clear" w:color="auto" w:fill="FFFFFF"/>
              </w:rPr>
              <w:t xml:space="preserve">. </w:t>
            </w:r>
            <w:bookmarkStart w:id="0" w:name="_GoBack"/>
            <w:r w:rsidR="00377774" w:rsidRPr="00424B30">
              <w:rPr>
                <w:b/>
                <w:i/>
                <w:color w:val="000000"/>
                <w:spacing w:val="2"/>
                <w:shd w:val="clear" w:color="auto" w:fill="FFFFFF"/>
              </w:rPr>
              <w:t>Предлагаем привести данный пункт проекта приказа в соответствие с требованиями Закона РК «О правовых актах» и Закона РК «О СМИ»</w:t>
            </w:r>
            <w:bookmarkEnd w:id="0"/>
          </w:p>
        </w:tc>
      </w:tr>
    </w:tbl>
    <w:p w:rsidR="00B04C08" w:rsidRPr="00377774" w:rsidRDefault="00377774" w:rsidP="00377774">
      <w:pPr>
        <w:pStyle w:val="a4"/>
        <w:shd w:val="clear" w:color="auto" w:fill="FFFFFF"/>
        <w:spacing w:after="0" w:afterAutospacing="0"/>
        <w:rPr>
          <w:i/>
          <w:color w:val="000000"/>
        </w:rPr>
      </w:pPr>
      <w:r w:rsidRPr="00377774">
        <w:rPr>
          <w:i/>
          <w:color w:val="000000"/>
        </w:rPr>
        <w:t>14 февраля 2019 года</w:t>
      </w:r>
    </w:p>
    <w:sectPr w:rsidR="00B04C08" w:rsidRPr="00377774" w:rsidSect="00FC6FC0">
      <w:headerReference w:type="default" r:id="rId9"/>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AC" w:rsidRDefault="00A948AC" w:rsidP="009E2D23">
      <w:pPr>
        <w:spacing w:after="0" w:line="240" w:lineRule="auto"/>
      </w:pPr>
      <w:r>
        <w:separator/>
      </w:r>
    </w:p>
  </w:endnote>
  <w:endnote w:type="continuationSeparator" w:id="0">
    <w:p w:rsidR="00A948AC" w:rsidRDefault="00A948AC" w:rsidP="009E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AC" w:rsidRDefault="00A948AC" w:rsidP="009E2D23">
      <w:pPr>
        <w:spacing w:after="0" w:line="240" w:lineRule="auto"/>
      </w:pPr>
      <w:r>
        <w:separator/>
      </w:r>
    </w:p>
  </w:footnote>
  <w:footnote w:type="continuationSeparator" w:id="0">
    <w:p w:rsidR="00A948AC" w:rsidRDefault="00A948AC" w:rsidP="009E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339"/>
      <w:docPartObj>
        <w:docPartGallery w:val="Page Numbers (Top of Page)"/>
        <w:docPartUnique/>
      </w:docPartObj>
    </w:sdtPr>
    <w:sdtEndPr/>
    <w:sdtContent>
      <w:p w:rsidR="009E2D23" w:rsidRDefault="00A948AC">
        <w:pPr>
          <w:pStyle w:val="a8"/>
          <w:jc w:val="center"/>
        </w:pPr>
        <w:r>
          <w:rPr>
            <w:noProof/>
          </w:rPr>
          <w:fldChar w:fldCharType="begin"/>
        </w:r>
        <w:r>
          <w:rPr>
            <w:noProof/>
          </w:rPr>
          <w:instrText xml:space="preserve"> PAGE   \* MERGEFORMAT </w:instrText>
        </w:r>
        <w:r>
          <w:rPr>
            <w:noProof/>
          </w:rPr>
          <w:fldChar w:fldCharType="separate"/>
        </w:r>
        <w:r w:rsidR="00F25E82">
          <w:rPr>
            <w:noProof/>
          </w:rPr>
          <w:t>3</w:t>
        </w:r>
        <w:r>
          <w:rPr>
            <w:noProof/>
          </w:rPr>
          <w:fldChar w:fldCharType="end"/>
        </w:r>
      </w:p>
    </w:sdtContent>
  </w:sdt>
  <w:p w:rsidR="009E2D23" w:rsidRDefault="009E2D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027"/>
    <w:multiLevelType w:val="multilevel"/>
    <w:tmpl w:val="165E7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56EF8"/>
    <w:multiLevelType w:val="multilevel"/>
    <w:tmpl w:val="E7B4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458E"/>
    <w:multiLevelType w:val="multilevel"/>
    <w:tmpl w:val="1A16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D5EBB"/>
    <w:multiLevelType w:val="multilevel"/>
    <w:tmpl w:val="DE20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54CAC"/>
    <w:multiLevelType w:val="multilevel"/>
    <w:tmpl w:val="2C2C19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757AC"/>
    <w:multiLevelType w:val="multilevel"/>
    <w:tmpl w:val="647EA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7123D"/>
    <w:multiLevelType w:val="multilevel"/>
    <w:tmpl w:val="D31C8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834A9"/>
    <w:multiLevelType w:val="hybridMultilevel"/>
    <w:tmpl w:val="20F47A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F72472"/>
    <w:multiLevelType w:val="multilevel"/>
    <w:tmpl w:val="D736E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A1E13"/>
    <w:multiLevelType w:val="multilevel"/>
    <w:tmpl w:val="0336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25F96"/>
    <w:multiLevelType w:val="hybridMultilevel"/>
    <w:tmpl w:val="7BB4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AA1226"/>
    <w:multiLevelType w:val="hybridMultilevel"/>
    <w:tmpl w:val="933E507A"/>
    <w:lvl w:ilvl="0" w:tplc="BBE00D56">
      <w:start w:val="1"/>
      <w:numFmt w:val="decimal"/>
      <w:lvlText w:val="%1)"/>
      <w:lvlJc w:val="left"/>
      <w:pPr>
        <w:ind w:left="1788" w:hanging="108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9C30371"/>
    <w:multiLevelType w:val="hybridMultilevel"/>
    <w:tmpl w:val="2A8C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87BE9"/>
    <w:multiLevelType w:val="multilevel"/>
    <w:tmpl w:val="CD3C2C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2B39BF"/>
    <w:multiLevelType w:val="multilevel"/>
    <w:tmpl w:val="2CFC2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681296"/>
    <w:multiLevelType w:val="multilevel"/>
    <w:tmpl w:val="8BDC0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876CA"/>
    <w:multiLevelType w:val="multilevel"/>
    <w:tmpl w:val="D308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55AC2"/>
    <w:multiLevelType w:val="multilevel"/>
    <w:tmpl w:val="332A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D65E1"/>
    <w:multiLevelType w:val="multilevel"/>
    <w:tmpl w:val="8B3E5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8F33BA"/>
    <w:multiLevelType w:val="multilevel"/>
    <w:tmpl w:val="4A18C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97631"/>
    <w:multiLevelType w:val="multilevel"/>
    <w:tmpl w:val="134A5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680F20"/>
    <w:multiLevelType w:val="multilevel"/>
    <w:tmpl w:val="D982D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
  </w:num>
  <w:num w:numId="4">
    <w:abstractNumId w:val="6"/>
  </w:num>
  <w:num w:numId="5">
    <w:abstractNumId w:val="3"/>
  </w:num>
  <w:num w:numId="6">
    <w:abstractNumId w:val="8"/>
  </w:num>
  <w:num w:numId="7">
    <w:abstractNumId w:val="21"/>
  </w:num>
  <w:num w:numId="8">
    <w:abstractNumId w:val="14"/>
  </w:num>
  <w:num w:numId="9">
    <w:abstractNumId w:val="18"/>
  </w:num>
  <w:num w:numId="10">
    <w:abstractNumId w:val="17"/>
  </w:num>
  <w:num w:numId="11">
    <w:abstractNumId w:val="0"/>
  </w:num>
  <w:num w:numId="12">
    <w:abstractNumId w:val="9"/>
  </w:num>
  <w:num w:numId="13">
    <w:abstractNumId w:val="20"/>
  </w:num>
  <w:num w:numId="14">
    <w:abstractNumId w:val="16"/>
  </w:num>
  <w:num w:numId="15">
    <w:abstractNumId w:val="15"/>
  </w:num>
  <w:num w:numId="16">
    <w:abstractNumId w:val="5"/>
  </w:num>
  <w:num w:numId="17">
    <w:abstractNumId w:val="4"/>
  </w:num>
  <w:num w:numId="18">
    <w:abstractNumId w:val="13"/>
  </w:num>
  <w:num w:numId="19">
    <w:abstractNumId w:val="11"/>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F"/>
    <w:rsid w:val="00034032"/>
    <w:rsid w:val="00035B76"/>
    <w:rsid w:val="000935E0"/>
    <w:rsid w:val="00131620"/>
    <w:rsid w:val="00157BA4"/>
    <w:rsid w:val="00196D9A"/>
    <w:rsid w:val="002E57A6"/>
    <w:rsid w:val="00377774"/>
    <w:rsid w:val="003923F3"/>
    <w:rsid w:val="00424B30"/>
    <w:rsid w:val="00437598"/>
    <w:rsid w:val="00464630"/>
    <w:rsid w:val="004757FB"/>
    <w:rsid w:val="00484302"/>
    <w:rsid w:val="00497B0A"/>
    <w:rsid w:val="004F42A5"/>
    <w:rsid w:val="00516ADF"/>
    <w:rsid w:val="00555776"/>
    <w:rsid w:val="005D3BA2"/>
    <w:rsid w:val="005E472F"/>
    <w:rsid w:val="005F19FF"/>
    <w:rsid w:val="006B5DAD"/>
    <w:rsid w:val="006C4D37"/>
    <w:rsid w:val="00731C76"/>
    <w:rsid w:val="00735ABC"/>
    <w:rsid w:val="00736E2B"/>
    <w:rsid w:val="007D5333"/>
    <w:rsid w:val="0086615F"/>
    <w:rsid w:val="0088686C"/>
    <w:rsid w:val="008D596B"/>
    <w:rsid w:val="00961476"/>
    <w:rsid w:val="009A5BBE"/>
    <w:rsid w:val="009E2D23"/>
    <w:rsid w:val="009E3B9D"/>
    <w:rsid w:val="00A426EF"/>
    <w:rsid w:val="00A77CE6"/>
    <w:rsid w:val="00A830CC"/>
    <w:rsid w:val="00A948AC"/>
    <w:rsid w:val="00AC00D3"/>
    <w:rsid w:val="00AE5039"/>
    <w:rsid w:val="00B04C08"/>
    <w:rsid w:val="00B34DBE"/>
    <w:rsid w:val="00BF1FFA"/>
    <w:rsid w:val="00C36DEF"/>
    <w:rsid w:val="00CE6DB9"/>
    <w:rsid w:val="00CE6F5A"/>
    <w:rsid w:val="00CF3037"/>
    <w:rsid w:val="00D07182"/>
    <w:rsid w:val="00D44819"/>
    <w:rsid w:val="00DA547E"/>
    <w:rsid w:val="00EE1FA7"/>
    <w:rsid w:val="00F25E82"/>
    <w:rsid w:val="00F71165"/>
    <w:rsid w:val="00FC6FC0"/>
    <w:rsid w:val="00FF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9B24"/>
  <w15:docId w15:val="{0F89BC14-F984-45AE-996E-8DD4B4A1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DBE"/>
  </w:style>
  <w:style w:type="paragraph" w:styleId="1">
    <w:name w:val="heading 1"/>
    <w:basedOn w:val="a"/>
    <w:link w:val="10"/>
    <w:uiPriority w:val="9"/>
    <w:qFormat/>
    <w:rsid w:val="005E4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36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72F"/>
    <w:rPr>
      <w:rFonts w:ascii="Times New Roman" w:eastAsia="Times New Roman" w:hAnsi="Times New Roman" w:cs="Times New Roman"/>
      <w:b/>
      <w:bCs/>
      <w:kern w:val="36"/>
      <w:sz w:val="48"/>
      <w:szCs w:val="48"/>
      <w:lang w:eastAsia="ru-RU"/>
    </w:rPr>
  </w:style>
  <w:style w:type="paragraph" w:customStyle="1" w:styleId="mh-meta">
    <w:name w:val="mh-meta"/>
    <w:basedOn w:val="a"/>
    <w:rsid w:val="005E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5E472F"/>
  </w:style>
  <w:style w:type="character" w:styleId="a3">
    <w:name w:val="Hyperlink"/>
    <w:basedOn w:val="a0"/>
    <w:uiPriority w:val="99"/>
    <w:semiHidden/>
    <w:unhideWhenUsed/>
    <w:rsid w:val="005E472F"/>
    <w:rPr>
      <w:color w:val="0000FF"/>
      <w:u w:val="single"/>
    </w:rPr>
  </w:style>
  <w:style w:type="character" w:customStyle="1" w:styleId="entry-meta-author">
    <w:name w:val="entry-meta-author"/>
    <w:basedOn w:val="a0"/>
    <w:rsid w:val="005E472F"/>
  </w:style>
  <w:style w:type="character" w:customStyle="1" w:styleId="entry-meta-categories">
    <w:name w:val="entry-meta-categories"/>
    <w:basedOn w:val="a0"/>
    <w:rsid w:val="005E472F"/>
  </w:style>
  <w:style w:type="character" w:customStyle="1" w:styleId="entry-meta-comments">
    <w:name w:val="entry-meta-comments"/>
    <w:basedOn w:val="a0"/>
    <w:rsid w:val="005E472F"/>
  </w:style>
  <w:style w:type="paragraph" w:styleId="a4">
    <w:name w:val="Normal (Web)"/>
    <w:basedOn w:val="a"/>
    <w:uiPriority w:val="99"/>
    <w:unhideWhenUsed/>
    <w:rsid w:val="005E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472F"/>
    <w:rPr>
      <w:b/>
      <w:bCs/>
    </w:rPr>
  </w:style>
  <w:style w:type="character" w:customStyle="1" w:styleId="20">
    <w:name w:val="Заголовок 2 Знак"/>
    <w:basedOn w:val="a0"/>
    <w:link w:val="2"/>
    <w:uiPriority w:val="9"/>
    <w:semiHidden/>
    <w:rsid w:val="00736E2B"/>
    <w:rPr>
      <w:rFonts w:asciiTheme="majorHAnsi" w:eastAsiaTheme="majorEastAsia" w:hAnsiTheme="majorHAnsi" w:cstheme="majorBidi"/>
      <w:b/>
      <w:bCs/>
      <w:color w:val="4F81BD" w:themeColor="accent1"/>
      <w:sz w:val="26"/>
      <w:szCs w:val="26"/>
    </w:rPr>
  </w:style>
  <w:style w:type="paragraph" w:styleId="a6">
    <w:name w:val="List Paragraph"/>
    <w:basedOn w:val="a"/>
    <w:uiPriority w:val="99"/>
    <w:unhideWhenUsed/>
    <w:rsid w:val="00B04C08"/>
    <w:pPr>
      <w:ind w:left="720"/>
      <w:contextualSpacing/>
    </w:pPr>
    <w:rPr>
      <w:rFonts w:ascii="Times New Roman" w:eastAsia="Times New Roman" w:hAnsi="Times New Roman" w:cs="Times New Roman"/>
      <w:lang w:val="en-US"/>
    </w:rPr>
  </w:style>
  <w:style w:type="table" w:styleId="a7">
    <w:name w:val="Table Grid"/>
    <w:basedOn w:val="a1"/>
    <w:uiPriority w:val="59"/>
    <w:rsid w:val="00B0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2D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2D23"/>
  </w:style>
  <w:style w:type="paragraph" w:styleId="aa">
    <w:name w:val="footer"/>
    <w:basedOn w:val="a"/>
    <w:link w:val="ab"/>
    <w:uiPriority w:val="99"/>
    <w:semiHidden/>
    <w:unhideWhenUsed/>
    <w:rsid w:val="009E2D2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E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29212">
      <w:bodyDiv w:val="1"/>
      <w:marLeft w:val="0"/>
      <w:marRight w:val="0"/>
      <w:marTop w:val="0"/>
      <w:marBottom w:val="0"/>
      <w:divBdr>
        <w:top w:val="none" w:sz="0" w:space="0" w:color="auto"/>
        <w:left w:val="none" w:sz="0" w:space="0" w:color="auto"/>
        <w:bottom w:val="none" w:sz="0" w:space="0" w:color="auto"/>
        <w:right w:val="none" w:sz="0" w:space="0" w:color="auto"/>
      </w:divBdr>
    </w:div>
    <w:div w:id="922688044">
      <w:bodyDiv w:val="1"/>
      <w:marLeft w:val="0"/>
      <w:marRight w:val="0"/>
      <w:marTop w:val="0"/>
      <w:marBottom w:val="0"/>
      <w:divBdr>
        <w:top w:val="none" w:sz="0" w:space="0" w:color="auto"/>
        <w:left w:val="none" w:sz="0" w:space="0" w:color="auto"/>
        <w:bottom w:val="none" w:sz="0" w:space="0" w:color="auto"/>
        <w:right w:val="none" w:sz="0" w:space="0" w:color="auto"/>
      </w:divBdr>
    </w:div>
    <w:div w:id="1077675624">
      <w:bodyDiv w:val="1"/>
      <w:marLeft w:val="0"/>
      <w:marRight w:val="0"/>
      <w:marTop w:val="0"/>
      <w:marBottom w:val="0"/>
      <w:divBdr>
        <w:top w:val="none" w:sz="0" w:space="0" w:color="auto"/>
        <w:left w:val="none" w:sz="0" w:space="0" w:color="auto"/>
        <w:bottom w:val="none" w:sz="0" w:space="0" w:color="auto"/>
        <w:right w:val="none" w:sz="0" w:space="0" w:color="auto"/>
      </w:divBdr>
    </w:div>
    <w:div w:id="21410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ngrinews.kz/zakon/docs?ngr=V13000085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8845-4812-4195-8250-FB5C2178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Didenko (odidenko@internews.org)</cp:lastModifiedBy>
  <cp:revision>19</cp:revision>
  <dcterms:created xsi:type="dcterms:W3CDTF">2019-02-14T10:33:00Z</dcterms:created>
  <dcterms:modified xsi:type="dcterms:W3CDTF">2019-02-14T12:28:00Z</dcterms:modified>
</cp:coreProperties>
</file>